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B120A" w14:textId="0BB5F7B5" w:rsidR="0036663E" w:rsidRDefault="007B7BA3" w:rsidP="00BF4046">
      <w:pPr>
        <w:jc w:val="center"/>
      </w:pPr>
      <w:r w:rsidRPr="007B7BA3">
        <w:rPr>
          <w:noProof/>
        </w:rPr>
        <w:drawing>
          <wp:inline distT="0" distB="0" distL="0" distR="0" wp14:anchorId="5EEC8995" wp14:editId="51DB51CA">
            <wp:extent cx="2583891" cy="1424940"/>
            <wp:effectExtent l="0" t="0" r="6985" b="3810"/>
            <wp:docPr id="335242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242574" name=""/>
                    <pic:cNvPicPr/>
                  </pic:nvPicPr>
                  <pic:blipFill>
                    <a:blip r:embed="rId8"/>
                    <a:stretch>
                      <a:fillRect/>
                    </a:stretch>
                  </pic:blipFill>
                  <pic:spPr>
                    <a:xfrm>
                      <a:off x="0" y="0"/>
                      <a:ext cx="2588553" cy="1427511"/>
                    </a:xfrm>
                    <a:prstGeom prst="rect">
                      <a:avLst/>
                    </a:prstGeom>
                  </pic:spPr>
                </pic:pic>
              </a:graphicData>
            </a:graphic>
          </wp:inline>
        </w:drawing>
      </w:r>
    </w:p>
    <w:p w14:paraId="12C0D2C1" w14:textId="77777777" w:rsidR="00BF4046" w:rsidRDefault="00BF4046" w:rsidP="00BF4046">
      <w:pPr>
        <w:jc w:val="center"/>
      </w:pPr>
    </w:p>
    <w:p w14:paraId="5D9819B8" w14:textId="2D3CB581" w:rsidR="00BF4046" w:rsidRDefault="007B7BA3" w:rsidP="00BF4046">
      <w:pPr>
        <w:jc w:val="center"/>
        <w:rPr>
          <w:rFonts w:ascii="Arial" w:hAnsi="Arial" w:cs="Arial"/>
          <w:color w:val="000000"/>
          <w:sz w:val="48"/>
          <w:szCs w:val="48"/>
        </w:rPr>
      </w:pPr>
      <w:r>
        <w:rPr>
          <w:rFonts w:ascii="Arial" w:hAnsi="Arial" w:cs="Arial"/>
          <w:color w:val="000000"/>
          <w:sz w:val="48"/>
          <w:szCs w:val="48"/>
        </w:rPr>
        <w:t>Haddenham</w:t>
      </w:r>
      <w:r w:rsidR="00BF4046" w:rsidRPr="00360459">
        <w:rPr>
          <w:rFonts w:ascii="Arial" w:hAnsi="Arial" w:cs="Arial"/>
          <w:color w:val="000000"/>
          <w:sz w:val="48"/>
          <w:szCs w:val="48"/>
        </w:rPr>
        <w:t xml:space="preserve"> Community Land Trust</w:t>
      </w:r>
    </w:p>
    <w:p w14:paraId="2F1F8AFA" w14:textId="33BCB9D6" w:rsidR="00BF4046" w:rsidRDefault="00CA7407" w:rsidP="00BF4046">
      <w:pPr>
        <w:jc w:val="center"/>
        <w:rPr>
          <w:rFonts w:ascii="Arial" w:hAnsi="Arial" w:cs="Arial"/>
          <w:color w:val="000000"/>
          <w:sz w:val="48"/>
          <w:szCs w:val="48"/>
        </w:rPr>
      </w:pPr>
      <w:r>
        <w:rPr>
          <w:rFonts w:ascii="Arial" w:hAnsi="Arial" w:cs="Arial"/>
          <w:color w:val="000000"/>
          <w:sz w:val="48"/>
          <w:szCs w:val="48"/>
        </w:rPr>
        <w:t>Equality</w:t>
      </w:r>
      <w:r w:rsidR="00AC1CAC">
        <w:rPr>
          <w:rFonts w:ascii="Arial" w:hAnsi="Arial" w:cs="Arial"/>
          <w:color w:val="000000"/>
          <w:sz w:val="48"/>
          <w:szCs w:val="48"/>
        </w:rPr>
        <w:t>,</w:t>
      </w:r>
      <w:r>
        <w:rPr>
          <w:rFonts w:ascii="Arial" w:hAnsi="Arial" w:cs="Arial"/>
          <w:color w:val="000000"/>
          <w:sz w:val="48"/>
          <w:szCs w:val="48"/>
        </w:rPr>
        <w:t xml:space="preserve"> Diversity</w:t>
      </w:r>
      <w:r w:rsidR="00AC1CAC">
        <w:rPr>
          <w:rFonts w:ascii="Arial" w:hAnsi="Arial" w:cs="Arial"/>
          <w:color w:val="000000"/>
          <w:sz w:val="48"/>
          <w:szCs w:val="48"/>
        </w:rPr>
        <w:t xml:space="preserve"> &amp; Inclusion</w:t>
      </w:r>
      <w:r>
        <w:rPr>
          <w:rFonts w:ascii="Arial" w:hAnsi="Arial" w:cs="Arial"/>
          <w:color w:val="000000"/>
          <w:sz w:val="48"/>
          <w:szCs w:val="48"/>
        </w:rPr>
        <w:t xml:space="preserve"> Policy</w:t>
      </w:r>
    </w:p>
    <w:p w14:paraId="6A78E9F2" w14:textId="06274541" w:rsidR="00FC19B4" w:rsidRDefault="00FC19B4">
      <w:r>
        <w:br w:type="page"/>
      </w:r>
    </w:p>
    <w:p w14:paraId="23C06A04" w14:textId="0A744743" w:rsidR="00550BDA" w:rsidRPr="007C740B" w:rsidRDefault="00CB1887" w:rsidP="00550BDA">
      <w:pPr>
        <w:spacing w:before="100" w:beforeAutospacing="1" w:after="100" w:afterAutospacing="1" w:line="240" w:lineRule="auto"/>
        <w:outlineLvl w:val="2"/>
        <w:rPr>
          <w:rFonts w:ascii="Arial" w:eastAsia="Times New Roman" w:hAnsi="Arial" w:cs="Arial"/>
          <w:b/>
          <w:bCs/>
          <w:kern w:val="0"/>
          <w:lang w:eastAsia="en-GB"/>
          <w14:ligatures w14:val="none"/>
        </w:rPr>
      </w:pPr>
      <w:r w:rsidRPr="007C740B">
        <w:rPr>
          <w:rFonts w:ascii="Arial" w:eastAsia="Times New Roman" w:hAnsi="Arial" w:cs="Arial"/>
          <w:b/>
          <w:bCs/>
          <w:kern w:val="0"/>
          <w:lang w:eastAsia="en-GB"/>
          <w14:ligatures w14:val="none"/>
        </w:rPr>
        <w:lastRenderedPageBreak/>
        <w:t>Policy Statement</w:t>
      </w:r>
    </w:p>
    <w:p w14:paraId="422F33CF" w14:textId="100735C5" w:rsidR="00CB1887" w:rsidRPr="007C740B" w:rsidRDefault="007B7BA3" w:rsidP="00550BDA">
      <w:pPr>
        <w:spacing w:before="100" w:beforeAutospacing="1" w:after="100" w:afterAutospacing="1" w:line="240" w:lineRule="auto"/>
        <w:outlineLvl w:val="2"/>
        <w:rPr>
          <w:rFonts w:ascii="Arial" w:eastAsia="Times New Roman" w:hAnsi="Arial" w:cs="Arial"/>
          <w:b/>
          <w:bCs/>
          <w:kern w:val="0"/>
          <w:sz w:val="22"/>
          <w:szCs w:val="22"/>
          <w:lang w:eastAsia="en-GB"/>
          <w14:ligatures w14:val="none"/>
        </w:rPr>
      </w:pPr>
      <w:r>
        <w:rPr>
          <w:rFonts w:ascii="Arial" w:eastAsia="Times New Roman" w:hAnsi="Arial" w:cs="Arial"/>
          <w:kern w:val="0"/>
          <w:sz w:val="22"/>
          <w:szCs w:val="22"/>
          <w:lang w:eastAsia="en-GB"/>
          <w14:ligatures w14:val="none"/>
        </w:rPr>
        <w:t>Haddenham</w:t>
      </w:r>
      <w:r w:rsidR="00175EB0" w:rsidRPr="007C740B">
        <w:rPr>
          <w:rFonts w:ascii="Arial" w:eastAsia="Times New Roman" w:hAnsi="Arial" w:cs="Arial"/>
          <w:kern w:val="0"/>
          <w:sz w:val="22"/>
          <w:szCs w:val="22"/>
          <w:lang w:eastAsia="en-GB"/>
          <w14:ligatures w14:val="none"/>
        </w:rPr>
        <w:t xml:space="preserve"> Community Land Trust (</w:t>
      </w:r>
      <w:r>
        <w:rPr>
          <w:rFonts w:ascii="Arial" w:eastAsia="Times New Roman" w:hAnsi="Arial" w:cs="Arial"/>
          <w:kern w:val="0"/>
          <w:sz w:val="22"/>
          <w:szCs w:val="22"/>
          <w:lang w:eastAsia="en-GB"/>
          <w14:ligatures w14:val="none"/>
        </w:rPr>
        <w:t>Haddenham</w:t>
      </w:r>
      <w:r w:rsidR="00794BCC">
        <w:rPr>
          <w:rFonts w:ascii="Arial" w:eastAsia="Times New Roman" w:hAnsi="Arial" w:cs="Arial"/>
          <w:kern w:val="0"/>
          <w:sz w:val="22"/>
          <w:szCs w:val="22"/>
          <w:lang w:eastAsia="en-GB"/>
          <w14:ligatures w14:val="none"/>
        </w:rPr>
        <w:t xml:space="preserve"> </w:t>
      </w:r>
      <w:r w:rsidR="00175EB0" w:rsidRPr="007C740B">
        <w:rPr>
          <w:rFonts w:ascii="Arial" w:eastAsia="Times New Roman" w:hAnsi="Arial" w:cs="Arial"/>
          <w:kern w:val="0"/>
          <w:sz w:val="22"/>
          <w:szCs w:val="22"/>
          <w:lang w:eastAsia="en-GB"/>
          <w14:ligatures w14:val="none"/>
        </w:rPr>
        <w:t xml:space="preserve">CLT) </w:t>
      </w:r>
      <w:r w:rsidR="00CB1887" w:rsidRPr="007C740B">
        <w:rPr>
          <w:rFonts w:ascii="Arial" w:eastAsia="Times New Roman" w:hAnsi="Arial" w:cs="Arial"/>
          <w:kern w:val="0"/>
          <w:sz w:val="22"/>
          <w:szCs w:val="22"/>
          <w:lang w:eastAsia="en-GB"/>
          <w14:ligatures w14:val="none"/>
        </w:rPr>
        <w:t>is committed to promoting equality, diversity, and inclusion in all aspects of its work. We believe that embracing diversity strengthens our community, enhances our services, and reflects our core values of respect, fairness, and integrity.</w:t>
      </w:r>
    </w:p>
    <w:p w14:paraId="27E36657" w14:textId="77777777" w:rsidR="00CB1887" w:rsidRPr="007C740B" w:rsidRDefault="00CB1887" w:rsidP="00CB1887">
      <w:p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We aim to create an environment where everyone feels valued, respected, and empowered—regardless of their background, identity, or circumstances.</w:t>
      </w:r>
    </w:p>
    <w:p w14:paraId="3F73AC56" w14:textId="28116293" w:rsidR="00610B9A" w:rsidRPr="00226CDC" w:rsidRDefault="00610B9A" w:rsidP="00CB1887">
      <w:pPr>
        <w:spacing w:before="100" w:beforeAutospacing="1" w:after="100" w:afterAutospacing="1" w:line="240" w:lineRule="auto"/>
        <w:rPr>
          <w:rFonts w:ascii="Arial" w:eastAsia="Times New Roman" w:hAnsi="Arial" w:cs="Arial"/>
          <w:kern w:val="0"/>
          <w:sz w:val="22"/>
          <w:szCs w:val="22"/>
          <w:lang w:eastAsia="en-GB"/>
          <w14:ligatures w14:val="none"/>
        </w:rPr>
      </w:pPr>
      <w:r w:rsidRPr="00226CDC">
        <w:rPr>
          <w:rFonts w:ascii="Arial" w:eastAsia="Times New Roman" w:hAnsi="Arial" w:cs="Arial"/>
          <w:kern w:val="0"/>
          <w:sz w:val="22"/>
          <w:szCs w:val="22"/>
          <w:lang w:eastAsia="en-GB"/>
          <w14:ligatures w14:val="none"/>
        </w:rPr>
        <w:t>This policy will be available on our website</w:t>
      </w:r>
      <w:r w:rsidR="009A0CB2">
        <w:rPr>
          <w:rFonts w:ascii="Arial" w:eastAsia="Times New Roman" w:hAnsi="Arial" w:cs="Arial"/>
          <w:kern w:val="0"/>
          <w:sz w:val="22"/>
          <w:szCs w:val="22"/>
          <w:lang w:eastAsia="en-GB"/>
          <w14:ligatures w14:val="none"/>
        </w:rPr>
        <w:t>.</w:t>
      </w:r>
    </w:p>
    <w:p w14:paraId="59D9DEC9" w14:textId="09BAC4C7" w:rsidR="00CB1887" w:rsidRPr="007C740B" w:rsidRDefault="00CB1887" w:rsidP="00CB1887">
      <w:pPr>
        <w:spacing w:before="100" w:beforeAutospacing="1" w:after="100" w:afterAutospacing="1" w:line="240" w:lineRule="auto"/>
        <w:outlineLvl w:val="2"/>
        <w:rPr>
          <w:rFonts w:ascii="Arial" w:eastAsia="Times New Roman" w:hAnsi="Arial" w:cs="Arial"/>
          <w:b/>
          <w:bCs/>
          <w:kern w:val="0"/>
          <w:lang w:eastAsia="en-GB"/>
          <w14:ligatures w14:val="none"/>
        </w:rPr>
      </w:pPr>
      <w:r w:rsidRPr="007C740B">
        <w:rPr>
          <w:rFonts w:ascii="Arial" w:eastAsia="Times New Roman" w:hAnsi="Arial" w:cs="Arial"/>
          <w:b/>
          <w:bCs/>
          <w:kern w:val="0"/>
          <w:lang w:eastAsia="en-GB"/>
          <w14:ligatures w14:val="none"/>
        </w:rPr>
        <w:t>Scope</w:t>
      </w:r>
    </w:p>
    <w:p w14:paraId="1644B44A" w14:textId="77777777" w:rsidR="00CB1887" w:rsidRPr="007C740B" w:rsidRDefault="00CB1887" w:rsidP="00CB1887">
      <w:p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This policy applies to:</w:t>
      </w:r>
    </w:p>
    <w:p w14:paraId="64C54A9B" w14:textId="77777777" w:rsidR="00CB1887" w:rsidRPr="007C740B" w:rsidRDefault="00CB1887" w:rsidP="00CB1887">
      <w:pPr>
        <w:numPr>
          <w:ilvl w:val="0"/>
          <w:numId w:val="3"/>
        </w:num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Trustees, staff, volunteers, and contractors</w:t>
      </w:r>
    </w:p>
    <w:p w14:paraId="7FCC0056" w14:textId="77777777" w:rsidR="00CB1887" w:rsidRPr="007C740B" w:rsidRDefault="00CB1887" w:rsidP="00CB1887">
      <w:pPr>
        <w:numPr>
          <w:ilvl w:val="0"/>
          <w:numId w:val="3"/>
        </w:num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Service users and members of the public engaging with the Trust</w:t>
      </w:r>
    </w:p>
    <w:p w14:paraId="5035CFE3" w14:textId="076EB32E" w:rsidR="00CB1887" w:rsidRPr="007C740B" w:rsidRDefault="009A0CB2" w:rsidP="00CB1887">
      <w:pPr>
        <w:numPr>
          <w:ilvl w:val="0"/>
          <w:numId w:val="3"/>
        </w:numPr>
        <w:spacing w:before="100" w:beforeAutospacing="1" w:after="100" w:afterAutospacing="1" w:line="240" w:lineRule="auto"/>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Our dealings with</w:t>
      </w:r>
      <w:r w:rsidR="00CB1887" w:rsidRPr="007C740B">
        <w:rPr>
          <w:rFonts w:ascii="Arial" w:eastAsia="Times New Roman" w:hAnsi="Arial" w:cs="Arial"/>
          <w:kern w:val="0"/>
          <w:sz w:val="22"/>
          <w:szCs w:val="22"/>
          <w:lang w:eastAsia="en-GB"/>
          <w14:ligatures w14:val="none"/>
        </w:rPr>
        <w:t xml:space="preserve"> services, and employment practices</w:t>
      </w:r>
    </w:p>
    <w:p w14:paraId="3B751FFE" w14:textId="6B6E6E7C" w:rsidR="00CB1887" w:rsidRPr="007C740B" w:rsidRDefault="00CB1887" w:rsidP="00CB1887">
      <w:pPr>
        <w:spacing w:before="100" w:beforeAutospacing="1" w:after="100" w:afterAutospacing="1" w:line="240" w:lineRule="auto"/>
        <w:outlineLvl w:val="2"/>
        <w:rPr>
          <w:rFonts w:ascii="Arial" w:eastAsia="Times New Roman" w:hAnsi="Arial" w:cs="Arial"/>
          <w:b/>
          <w:bCs/>
          <w:kern w:val="0"/>
          <w:lang w:eastAsia="en-GB"/>
          <w14:ligatures w14:val="none"/>
        </w:rPr>
      </w:pPr>
      <w:r w:rsidRPr="007C740B">
        <w:rPr>
          <w:rFonts w:ascii="Arial" w:eastAsia="Times New Roman" w:hAnsi="Arial" w:cs="Arial"/>
          <w:b/>
          <w:bCs/>
          <w:kern w:val="0"/>
          <w:lang w:eastAsia="en-GB"/>
          <w14:ligatures w14:val="none"/>
        </w:rPr>
        <w:t>Legal Framework</w:t>
      </w:r>
    </w:p>
    <w:p w14:paraId="175915AA" w14:textId="77777777" w:rsidR="00CB1887" w:rsidRPr="007C740B" w:rsidRDefault="00CB1887" w:rsidP="00CB1887">
      <w:p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We uphold our responsibilities under relevant legislation, including:</w:t>
      </w:r>
    </w:p>
    <w:p w14:paraId="4FA0CBAF" w14:textId="77777777" w:rsidR="00CB1887" w:rsidRPr="007C740B" w:rsidRDefault="00CB1887" w:rsidP="00CB1887">
      <w:pPr>
        <w:numPr>
          <w:ilvl w:val="0"/>
          <w:numId w:val="4"/>
        </w:num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Equality Act 2010</w:t>
      </w:r>
    </w:p>
    <w:p w14:paraId="66B2E9DD" w14:textId="77777777" w:rsidR="00CB1887" w:rsidRPr="007C740B" w:rsidRDefault="00CB1887" w:rsidP="00CB1887">
      <w:pPr>
        <w:numPr>
          <w:ilvl w:val="0"/>
          <w:numId w:val="4"/>
        </w:num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Human Rights Act 1998</w:t>
      </w:r>
    </w:p>
    <w:p w14:paraId="78C2B5B3" w14:textId="77777777" w:rsidR="00CB1887" w:rsidRPr="007C740B" w:rsidRDefault="00CB1887" w:rsidP="00CB1887">
      <w:pPr>
        <w:numPr>
          <w:ilvl w:val="0"/>
          <w:numId w:val="4"/>
        </w:num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Employment Rights Act 1996</w:t>
      </w:r>
    </w:p>
    <w:p w14:paraId="60C17BE0" w14:textId="77777777" w:rsidR="00CB1887" w:rsidRPr="007C740B" w:rsidRDefault="00CB1887" w:rsidP="00CB1887">
      <w:pPr>
        <w:numPr>
          <w:ilvl w:val="0"/>
          <w:numId w:val="4"/>
        </w:num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Any other applicable UK and local equality legislation</w:t>
      </w:r>
    </w:p>
    <w:p w14:paraId="79BA3748" w14:textId="2088EDC4" w:rsidR="00CB1887" w:rsidRPr="007C740B" w:rsidRDefault="00CB1887" w:rsidP="00CB1887">
      <w:pPr>
        <w:spacing w:before="100" w:beforeAutospacing="1" w:after="100" w:afterAutospacing="1" w:line="240" w:lineRule="auto"/>
        <w:outlineLvl w:val="2"/>
        <w:rPr>
          <w:rFonts w:ascii="Arial" w:eastAsia="Times New Roman" w:hAnsi="Arial" w:cs="Arial"/>
          <w:b/>
          <w:bCs/>
          <w:kern w:val="0"/>
          <w:lang w:eastAsia="en-GB"/>
          <w14:ligatures w14:val="none"/>
        </w:rPr>
      </w:pPr>
      <w:r w:rsidRPr="007C740B">
        <w:rPr>
          <w:rFonts w:ascii="Arial" w:eastAsia="Times New Roman" w:hAnsi="Arial" w:cs="Arial"/>
          <w:b/>
          <w:bCs/>
          <w:kern w:val="0"/>
          <w:lang w:eastAsia="en-GB"/>
          <w14:ligatures w14:val="none"/>
        </w:rPr>
        <w:t>Our Commitments</w:t>
      </w:r>
    </w:p>
    <w:p w14:paraId="77E7CF79" w14:textId="77777777" w:rsidR="00CB1887" w:rsidRPr="007C740B" w:rsidRDefault="00CB1887" w:rsidP="00CB1887">
      <w:p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We will:</w:t>
      </w:r>
    </w:p>
    <w:p w14:paraId="130F3ACA" w14:textId="55EC5DCC" w:rsidR="00CB1887" w:rsidRPr="007C740B" w:rsidRDefault="00CB1887" w:rsidP="00CB1887">
      <w:pPr>
        <w:numPr>
          <w:ilvl w:val="0"/>
          <w:numId w:val="5"/>
        </w:num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Promote equality of opportunity and eliminate all forms of discrimination, harassment, and victimisation</w:t>
      </w:r>
    </w:p>
    <w:p w14:paraId="4A4F052A" w14:textId="44F4CD03" w:rsidR="00CB1887" w:rsidRPr="007C740B" w:rsidRDefault="00CB1887" w:rsidP="00CB1887">
      <w:pPr>
        <w:numPr>
          <w:ilvl w:val="0"/>
          <w:numId w:val="5"/>
        </w:num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Foster good relations between people of different backgrounds</w:t>
      </w:r>
    </w:p>
    <w:p w14:paraId="5485F56C" w14:textId="39EC77DE" w:rsidR="00CB1887" w:rsidRPr="007C740B" w:rsidRDefault="00CB1887" w:rsidP="00CB1887">
      <w:pPr>
        <w:numPr>
          <w:ilvl w:val="0"/>
          <w:numId w:val="5"/>
        </w:num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Ensure our services are accessible and responsive to the diverse needs of our community</w:t>
      </w:r>
    </w:p>
    <w:p w14:paraId="32250FEB" w14:textId="3CDC9FB6" w:rsidR="00CB1887" w:rsidRPr="007C740B" w:rsidRDefault="00CB1887" w:rsidP="00CB1887">
      <w:pPr>
        <w:numPr>
          <w:ilvl w:val="0"/>
          <w:numId w:val="5"/>
        </w:num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Provide guidance to staff and volunteers on equality</w:t>
      </w:r>
      <w:r w:rsidR="00AC1CAC" w:rsidRPr="007C740B">
        <w:rPr>
          <w:rFonts w:ascii="Arial" w:eastAsia="Times New Roman" w:hAnsi="Arial" w:cs="Arial"/>
          <w:kern w:val="0"/>
          <w:sz w:val="22"/>
          <w:szCs w:val="22"/>
          <w:lang w:eastAsia="en-GB"/>
          <w14:ligatures w14:val="none"/>
        </w:rPr>
        <w:t>,</w:t>
      </w:r>
      <w:r w:rsidRPr="007C740B">
        <w:rPr>
          <w:rFonts w:ascii="Arial" w:eastAsia="Times New Roman" w:hAnsi="Arial" w:cs="Arial"/>
          <w:kern w:val="0"/>
          <w:sz w:val="22"/>
          <w:szCs w:val="22"/>
          <w:lang w:eastAsia="en-GB"/>
          <w14:ligatures w14:val="none"/>
        </w:rPr>
        <w:t xml:space="preserve"> diversity</w:t>
      </w:r>
      <w:r w:rsidR="00AC1CAC" w:rsidRPr="007C740B">
        <w:rPr>
          <w:rFonts w:ascii="Arial" w:eastAsia="Times New Roman" w:hAnsi="Arial" w:cs="Arial"/>
          <w:kern w:val="0"/>
          <w:sz w:val="22"/>
          <w:szCs w:val="22"/>
          <w:lang w:eastAsia="en-GB"/>
          <w14:ligatures w14:val="none"/>
        </w:rPr>
        <w:t xml:space="preserve"> and inclu</w:t>
      </w:r>
      <w:r w:rsidR="00FB1727" w:rsidRPr="00EB1443">
        <w:rPr>
          <w:rFonts w:ascii="Arial" w:eastAsia="Times New Roman" w:hAnsi="Arial" w:cs="Arial"/>
          <w:kern w:val="0"/>
          <w:sz w:val="22"/>
          <w:szCs w:val="22"/>
          <w:lang w:eastAsia="en-GB"/>
          <w14:ligatures w14:val="none"/>
        </w:rPr>
        <w:t>s</w:t>
      </w:r>
      <w:r w:rsidR="00AC1CAC" w:rsidRPr="007C740B">
        <w:rPr>
          <w:rFonts w:ascii="Arial" w:eastAsia="Times New Roman" w:hAnsi="Arial" w:cs="Arial"/>
          <w:kern w:val="0"/>
          <w:sz w:val="22"/>
          <w:szCs w:val="22"/>
          <w:lang w:eastAsia="en-GB"/>
          <w14:ligatures w14:val="none"/>
        </w:rPr>
        <w:t>ion</w:t>
      </w:r>
    </w:p>
    <w:p w14:paraId="52E0827C" w14:textId="432C613C" w:rsidR="00CB1887" w:rsidRPr="007C740B" w:rsidRDefault="00CB1887" w:rsidP="00CB1887">
      <w:pPr>
        <w:numPr>
          <w:ilvl w:val="0"/>
          <w:numId w:val="5"/>
        </w:num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Monitor and review our practices to ensure continuous improvement</w:t>
      </w:r>
    </w:p>
    <w:p w14:paraId="63C032EB" w14:textId="60024F32" w:rsidR="00FB1727" w:rsidRPr="00226CDC" w:rsidRDefault="00FB1727" w:rsidP="00CB1887">
      <w:pPr>
        <w:numPr>
          <w:ilvl w:val="0"/>
          <w:numId w:val="5"/>
        </w:numPr>
        <w:spacing w:before="100" w:beforeAutospacing="1" w:after="100" w:afterAutospacing="1" w:line="240" w:lineRule="auto"/>
        <w:rPr>
          <w:rFonts w:ascii="Arial" w:eastAsia="Times New Roman" w:hAnsi="Arial" w:cs="Arial"/>
          <w:kern w:val="0"/>
          <w:sz w:val="22"/>
          <w:szCs w:val="22"/>
          <w:lang w:eastAsia="en-GB"/>
          <w14:ligatures w14:val="none"/>
        </w:rPr>
      </w:pPr>
      <w:r w:rsidRPr="00226CDC">
        <w:rPr>
          <w:rFonts w:ascii="Arial" w:eastAsia="Times New Roman" w:hAnsi="Arial" w:cs="Arial"/>
          <w:kern w:val="0"/>
          <w:sz w:val="22"/>
          <w:szCs w:val="22"/>
          <w:lang w:eastAsia="en-GB"/>
          <w14:ligatures w14:val="none"/>
        </w:rPr>
        <w:t xml:space="preserve">Ensure </w:t>
      </w:r>
      <w:r w:rsidR="00AC46B9" w:rsidRPr="00226CDC">
        <w:rPr>
          <w:rFonts w:ascii="Arial" w:eastAsia="Times New Roman" w:hAnsi="Arial" w:cs="Arial"/>
          <w:kern w:val="0"/>
          <w:sz w:val="22"/>
          <w:szCs w:val="22"/>
          <w:lang w:eastAsia="en-GB"/>
          <w14:ligatures w14:val="none"/>
        </w:rPr>
        <w:t>tenants</w:t>
      </w:r>
      <w:r w:rsidRPr="00226CDC">
        <w:rPr>
          <w:rFonts w:ascii="Arial" w:eastAsia="Times New Roman" w:hAnsi="Arial" w:cs="Arial"/>
          <w:kern w:val="0"/>
          <w:sz w:val="22"/>
          <w:szCs w:val="22"/>
          <w:lang w:eastAsia="en-GB"/>
          <w14:ligatures w14:val="none"/>
        </w:rPr>
        <w:t xml:space="preserve"> are supported by a representative or advocate in interactions about landlord services if </w:t>
      </w:r>
      <w:r w:rsidR="00AC46B9" w:rsidRPr="00226CDC">
        <w:rPr>
          <w:rFonts w:ascii="Arial" w:eastAsia="Times New Roman" w:hAnsi="Arial" w:cs="Arial"/>
          <w:kern w:val="0"/>
          <w:sz w:val="22"/>
          <w:szCs w:val="22"/>
          <w:lang w:eastAsia="en-GB"/>
          <w14:ligatures w14:val="none"/>
        </w:rPr>
        <w:t>they</w:t>
      </w:r>
      <w:r w:rsidRPr="00226CDC">
        <w:rPr>
          <w:rFonts w:ascii="Arial" w:eastAsia="Times New Roman" w:hAnsi="Arial" w:cs="Arial"/>
          <w:kern w:val="0"/>
          <w:sz w:val="22"/>
          <w:szCs w:val="22"/>
          <w:lang w:eastAsia="en-GB"/>
          <w14:ligatures w14:val="none"/>
        </w:rPr>
        <w:t xml:space="preserve"> wish to do so</w:t>
      </w:r>
    </w:p>
    <w:p w14:paraId="35044F4B" w14:textId="074A6F91" w:rsidR="00FB1727" w:rsidRPr="00226CDC" w:rsidRDefault="00FB1727" w:rsidP="00CB1887">
      <w:pPr>
        <w:numPr>
          <w:ilvl w:val="0"/>
          <w:numId w:val="5"/>
        </w:numPr>
        <w:spacing w:before="100" w:beforeAutospacing="1" w:after="100" w:afterAutospacing="1" w:line="240" w:lineRule="auto"/>
        <w:rPr>
          <w:rFonts w:ascii="Arial" w:eastAsia="Times New Roman" w:hAnsi="Arial" w:cs="Arial"/>
          <w:kern w:val="0"/>
          <w:sz w:val="22"/>
          <w:szCs w:val="22"/>
          <w:lang w:eastAsia="en-GB"/>
          <w14:ligatures w14:val="none"/>
        </w:rPr>
      </w:pPr>
      <w:r w:rsidRPr="00226CDC">
        <w:rPr>
          <w:rFonts w:ascii="Arial" w:eastAsia="Times New Roman" w:hAnsi="Arial" w:cs="Arial"/>
          <w:kern w:val="0"/>
          <w:sz w:val="22"/>
          <w:szCs w:val="22"/>
          <w:lang w:eastAsia="en-GB"/>
          <w14:ligatures w14:val="none"/>
        </w:rPr>
        <w:t>Promote the positive behaviours we expect of everyone and be intolerant of any discrimination, bullying or harassment.</w:t>
      </w:r>
    </w:p>
    <w:p w14:paraId="65268A6A" w14:textId="77777777" w:rsidR="007C740B" w:rsidRDefault="007C740B" w:rsidP="007C740B">
      <w:pPr>
        <w:spacing w:before="100" w:beforeAutospacing="1" w:after="100" w:afterAutospacing="1" w:line="240" w:lineRule="auto"/>
        <w:rPr>
          <w:rFonts w:ascii="Arial" w:eastAsia="Times New Roman" w:hAnsi="Arial" w:cs="Arial"/>
          <w:color w:val="EE0000"/>
          <w:kern w:val="0"/>
          <w:sz w:val="22"/>
          <w:szCs w:val="22"/>
          <w:lang w:eastAsia="en-GB"/>
          <w14:ligatures w14:val="none"/>
        </w:rPr>
      </w:pPr>
    </w:p>
    <w:p w14:paraId="1211BA68" w14:textId="76E7E533" w:rsidR="009A0CB2" w:rsidRDefault="009A0CB2">
      <w:pPr>
        <w:rPr>
          <w:rFonts w:ascii="Arial" w:eastAsia="Times New Roman" w:hAnsi="Arial" w:cs="Arial"/>
          <w:color w:val="EE0000"/>
          <w:kern w:val="0"/>
          <w:sz w:val="22"/>
          <w:szCs w:val="22"/>
          <w:lang w:eastAsia="en-GB"/>
          <w14:ligatures w14:val="none"/>
        </w:rPr>
      </w:pPr>
      <w:r>
        <w:rPr>
          <w:rFonts w:ascii="Arial" w:eastAsia="Times New Roman" w:hAnsi="Arial" w:cs="Arial"/>
          <w:color w:val="EE0000"/>
          <w:kern w:val="0"/>
          <w:sz w:val="22"/>
          <w:szCs w:val="22"/>
          <w:lang w:eastAsia="en-GB"/>
          <w14:ligatures w14:val="none"/>
        </w:rPr>
        <w:br w:type="page"/>
      </w:r>
    </w:p>
    <w:p w14:paraId="3950DECC" w14:textId="77777777" w:rsidR="007C740B" w:rsidRPr="007C740B" w:rsidRDefault="007C740B" w:rsidP="007C740B">
      <w:pPr>
        <w:spacing w:before="100" w:beforeAutospacing="1" w:after="100" w:afterAutospacing="1" w:line="240" w:lineRule="auto"/>
        <w:rPr>
          <w:rFonts w:ascii="Arial" w:eastAsia="Times New Roman" w:hAnsi="Arial" w:cs="Arial"/>
          <w:color w:val="EE0000"/>
          <w:kern w:val="0"/>
          <w:sz w:val="22"/>
          <w:szCs w:val="22"/>
          <w:lang w:eastAsia="en-GB"/>
          <w14:ligatures w14:val="none"/>
        </w:rPr>
      </w:pPr>
    </w:p>
    <w:p w14:paraId="3A7658BA" w14:textId="7BDEF3A8" w:rsidR="00E42213" w:rsidRPr="007C740B" w:rsidRDefault="00E42213" w:rsidP="00E42213">
      <w:pPr>
        <w:spacing w:before="100" w:beforeAutospacing="1" w:after="100" w:afterAutospacing="1" w:line="240" w:lineRule="auto"/>
        <w:outlineLvl w:val="2"/>
        <w:rPr>
          <w:rFonts w:ascii="Arial" w:eastAsia="Times New Roman" w:hAnsi="Arial" w:cs="Arial"/>
          <w:b/>
          <w:bCs/>
          <w:kern w:val="0"/>
          <w:lang w:eastAsia="en-GB"/>
          <w14:ligatures w14:val="none"/>
        </w:rPr>
      </w:pPr>
      <w:r w:rsidRPr="007C740B">
        <w:rPr>
          <w:rFonts w:ascii="Arial" w:eastAsia="Times New Roman" w:hAnsi="Arial" w:cs="Arial"/>
          <w:b/>
          <w:bCs/>
          <w:kern w:val="0"/>
          <w:lang w:eastAsia="en-GB"/>
          <w14:ligatures w14:val="none"/>
        </w:rPr>
        <w:t>Protected Characteristics</w:t>
      </w:r>
    </w:p>
    <w:p w14:paraId="6936ACFD" w14:textId="77777777" w:rsidR="00E42213" w:rsidRPr="007C740B" w:rsidRDefault="00E42213" w:rsidP="00E42213">
      <w:p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We will not tolerate discrimination based on:</w:t>
      </w:r>
    </w:p>
    <w:p w14:paraId="71974272" w14:textId="77777777" w:rsidR="00E42213" w:rsidRPr="007C740B" w:rsidRDefault="00E42213" w:rsidP="00E42213">
      <w:pPr>
        <w:numPr>
          <w:ilvl w:val="0"/>
          <w:numId w:val="6"/>
        </w:num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Age</w:t>
      </w:r>
    </w:p>
    <w:p w14:paraId="52DCF5C4" w14:textId="77777777" w:rsidR="00E42213" w:rsidRPr="007C740B" w:rsidRDefault="00E42213" w:rsidP="00E42213">
      <w:pPr>
        <w:numPr>
          <w:ilvl w:val="0"/>
          <w:numId w:val="6"/>
        </w:num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Disability</w:t>
      </w:r>
    </w:p>
    <w:p w14:paraId="01CD3ED7" w14:textId="77777777" w:rsidR="00E42213" w:rsidRPr="007C740B" w:rsidRDefault="00E42213" w:rsidP="00E42213">
      <w:pPr>
        <w:numPr>
          <w:ilvl w:val="0"/>
          <w:numId w:val="6"/>
        </w:num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Gender reassignment</w:t>
      </w:r>
    </w:p>
    <w:p w14:paraId="39F08164" w14:textId="77777777" w:rsidR="00E42213" w:rsidRPr="007C740B" w:rsidRDefault="00E42213" w:rsidP="00E42213">
      <w:pPr>
        <w:numPr>
          <w:ilvl w:val="0"/>
          <w:numId w:val="6"/>
        </w:num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Marriage and civil partnership</w:t>
      </w:r>
    </w:p>
    <w:p w14:paraId="5AA0B784" w14:textId="77777777" w:rsidR="00E42213" w:rsidRPr="007C740B" w:rsidRDefault="00E42213" w:rsidP="00E42213">
      <w:pPr>
        <w:numPr>
          <w:ilvl w:val="0"/>
          <w:numId w:val="6"/>
        </w:num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Pregnancy and maternity</w:t>
      </w:r>
    </w:p>
    <w:p w14:paraId="62AD19CB" w14:textId="77777777" w:rsidR="00E42213" w:rsidRPr="007C740B" w:rsidRDefault="00E42213" w:rsidP="00E42213">
      <w:pPr>
        <w:numPr>
          <w:ilvl w:val="0"/>
          <w:numId w:val="6"/>
        </w:num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Race (including colour, nationality, ethnic or national origin)</w:t>
      </w:r>
    </w:p>
    <w:p w14:paraId="25C36E98" w14:textId="77777777" w:rsidR="00E42213" w:rsidRPr="007C740B" w:rsidRDefault="00E42213" w:rsidP="00E42213">
      <w:pPr>
        <w:numPr>
          <w:ilvl w:val="0"/>
          <w:numId w:val="6"/>
        </w:num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Religion or belief</w:t>
      </w:r>
    </w:p>
    <w:p w14:paraId="55767BA2" w14:textId="77777777" w:rsidR="00E42213" w:rsidRPr="007C740B" w:rsidRDefault="00E42213" w:rsidP="00E42213">
      <w:pPr>
        <w:numPr>
          <w:ilvl w:val="0"/>
          <w:numId w:val="6"/>
        </w:num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Sex</w:t>
      </w:r>
    </w:p>
    <w:p w14:paraId="3D71DB74" w14:textId="7ADE9E04" w:rsidR="00E42213" w:rsidRPr="007C740B" w:rsidRDefault="00E42213" w:rsidP="00E42213">
      <w:pPr>
        <w:numPr>
          <w:ilvl w:val="0"/>
          <w:numId w:val="6"/>
        </w:num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Sexual orientation</w:t>
      </w:r>
    </w:p>
    <w:p w14:paraId="53FCD6AB" w14:textId="731D6207" w:rsidR="00E42213" w:rsidRPr="0023504B" w:rsidRDefault="00E42213" w:rsidP="00E42213">
      <w:pPr>
        <w:spacing w:before="100" w:beforeAutospacing="1" w:after="100" w:afterAutospacing="1" w:line="240" w:lineRule="auto"/>
        <w:outlineLvl w:val="2"/>
        <w:rPr>
          <w:rFonts w:ascii="Arial" w:eastAsia="Times New Roman" w:hAnsi="Arial" w:cs="Arial"/>
          <w:b/>
          <w:bCs/>
          <w:kern w:val="0"/>
          <w:lang w:eastAsia="en-GB"/>
          <w14:ligatures w14:val="none"/>
        </w:rPr>
      </w:pPr>
      <w:r w:rsidRPr="0023504B">
        <w:rPr>
          <w:rFonts w:ascii="Arial" w:eastAsia="Times New Roman" w:hAnsi="Arial" w:cs="Arial"/>
          <w:b/>
          <w:bCs/>
          <w:kern w:val="0"/>
          <w:lang w:eastAsia="en-GB"/>
          <w14:ligatures w14:val="none"/>
        </w:rPr>
        <w:t>Implementation</w:t>
      </w:r>
    </w:p>
    <w:p w14:paraId="25C43CAF" w14:textId="77777777" w:rsidR="00E42213" w:rsidRPr="007C740B" w:rsidRDefault="00E42213" w:rsidP="00E42213">
      <w:p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To embed this policy, we will:</w:t>
      </w:r>
    </w:p>
    <w:p w14:paraId="7458C1E3" w14:textId="44F25C9B" w:rsidR="00E42213" w:rsidRPr="007C740B" w:rsidRDefault="00E42213" w:rsidP="00E42213">
      <w:pPr>
        <w:numPr>
          <w:ilvl w:val="0"/>
          <w:numId w:val="7"/>
        </w:num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Include equality</w:t>
      </w:r>
      <w:r w:rsidR="00AC1CAC" w:rsidRPr="007C740B">
        <w:rPr>
          <w:rFonts w:ascii="Arial" w:eastAsia="Times New Roman" w:hAnsi="Arial" w:cs="Arial"/>
          <w:kern w:val="0"/>
          <w:sz w:val="22"/>
          <w:szCs w:val="22"/>
          <w:lang w:eastAsia="en-GB"/>
          <w14:ligatures w14:val="none"/>
        </w:rPr>
        <w:t>,</w:t>
      </w:r>
      <w:r w:rsidRPr="007C740B">
        <w:rPr>
          <w:rFonts w:ascii="Arial" w:eastAsia="Times New Roman" w:hAnsi="Arial" w:cs="Arial"/>
          <w:kern w:val="0"/>
          <w:sz w:val="22"/>
          <w:szCs w:val="22"/>
          <w:lang w:eastAsia="en-GB"/>
          <w14:ligatures w14:val="none"/>
        </w:rPr>
        <w:t xml:space="preserve"> diversity</w:t>
      </w:r>
      <w:r w:rsidR="00AC1CAC" w:rsidRPr="007C740B">
        <w:rPr>
          <w:rFonts w:ascii="Arial" w:eastAsia="Times New Roman" w:hAnsi="Arial" w:cs="Arial"/>
          <w:kern w:val="0"/>
          <w:sz w:val="22"/>
          <w:szCs w:val="22"/>
          <w:lang w:eastAsia="en-GB"/>
          <w14:ligatures w14:val="none"/>
        </w:rPr>
        <w:t xml:space="preserve"> and inclusion</w:t>
      </w:r>
      <w:r w:rsidRPr="007C740B">
        <w:rPr>
          <w:rFonts w:ascii="Arial" w:eastAsia="Times New Roman" w:hAnsi="Arial" w:cs="Arial"/>
          <w:kern w:val="0"/>
          <w:sz w:val="22"/>
          <w:szCs w:val="22"/>
          <w:lang w:eastAsia="en-GB"/>
          <w14:ligatures w14:val="none"/>
        </w:rPr>
        <w:t xml:space="preserve"> considerations in recruitment, service delivery, and governance</w:t>
      </w:r>
    </w:p>
    <w:p w14:paraId="0C132A23" w14:textId="77777777" w:rsidR="00E42213" w:rsidRPr="007C740B" w:rsidRDefault="00E42213" w:rsidP="00E42213">
      <w:pPr>
        <w:numPr>
          <w:ilvl w:val="0"/>
          <w:numId w:val="7"/>
        </w:num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Use inclusive language and imagery in our communications</w:t>
      </w:r>
    </w:p>
    <w:p w14:paraId="135EF8C9" w14:textId="77777777" w:rsidR="00E42213" w:rsidRPr="007C740B" w:rsidRDefault="00E42213" w:rsidP="00E42213">
      <w:pPr>
        <w:numPr>
          <w:ilvl w:val="0"/>
          <w:numId w:val="7"/>
        </w:num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Take appropriate action where breaches of this policy occur</w:t>
      </w:r>
    </w:p>
    <w:p w14:paraId="3D7AE2DA" w14:textId="36D22885" w:rsidR="00E42213" w:rsidRPr="0023504B" w:rsidRDefault="00E42213" w:rsidP="00E42213">
      <w:pPr>
        <w:spacing w:before="100" w:beforeAutospacing="1" w:after="100" w:afterAutospacing="1" w:line="240" w:lineRule="auto"/>
        <w:outlineLvl w:val="2"/>
        <w:rPr>
          <w:rFonts w:ascii="Arial" w:eastAsia="Times New Roman" w:hAnsi="Arial" w:cs="Arial"/>
          <w:b/>
          <w:bCs/>
          <w:kern w:val="0"/>
          <w:lang w:eastAsia="en-GB"/>
          <w14:ligatures w14:val="none"/>
        </w:rPr>
      </w:pPr>
      <w:r w:rsidRPr="0023504B">
        <w:rPr>
          <w:rFonts w:ascii="Arial" w:eastAsia="Times New Roman" w:hAnsi="Arial" w:cs="Arial"/>
          <w:b/>
          <w:bCs/>
          <w:kern w:val="0"/>
          <w:lang w:eastAsia="en-GB"/>
          <w14:ligatures w14:val="none"/>
        </w:rPr>
        <w:t>Monitoring and Review</w:t>
      </w:r>
    </w:p>
    <w:p w14:paraId="2E5DA900" w14:textId="4B17E120" w:rsidR="00E42213" w:rsidRPr="007C740B" w:rsidRDefault="00E42213" w:rsidP="00E42213">
      <w:p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 xml:space="preserve">This policy will be reviewed </w:t>
      </w:r>
      <w:r w:rsidR="009A0CB2">
        <w:rPr>
          <w:rFonts w:ascii="Arial" w:eastAsia="Times New Roman" w:hAnsi="Arial" w:cs="Arial"/>
          <w:kern w:val="0"/>
          <w:sz w:val="22"/>
          <w:szCs w:val="22"/>
          <w:lang w:eastAsia="en-GB"/>
          <w14:ligatures w14:val="none"/>
        </w:rPr>
        <w:t>regularly</w:t>
      </w:r>
      <w:r w:rsidRPr="007C740B">
        <w:rPr>
          <w:rFonts w:ascii="Arial" w:eastAsia="Times New Roman" w:hAnsi="Arial" w:cs="Arial"/>
          <w:kern w:val="0"/>
          <w:sz w:val="22"/>
          <w:szCs w:val="22"/>
          <w:lang w:eastAsia="en-GB"/>
          <w14:ligatures w14:val="none"/>
        </w:rPr>
        <w:t xml:space="preserve"> by the Board of Trustees or sooner if required by changes in legislation or organisational practice. We will monitor its effectiveness through:</w:t>
      </w:r>
    </w:p>
    <w:p w14:paraId="5A293CBD" w14:textId="77777777" w:rsidR="00E42213" w:rsidRPr="007C740B" w:rsidRDefault="00E42213" w:rsidP="00E42213">
      <w:pPr>
        <w:numPr>
          <w:ilvl w:val="0"/>
          <w:numId w:val="8"/>
        </w:num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Feedback and complaints</w:t>
      </w:r>
    </w:p>
    <w:p w14:paraId="7B0C1365" w14:textId="4B6F0675" w:rsidR="00E42213" w:rsidRPr="007C740B" w:rsidRDefault="00E42213" w:rsidP="00E42213">
      <w:pPr>
        <w:numPr>
          <w:ilvl w:val="0"/>
          <w:numId w:val="8"/>
        </w:num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 xml:space="preserve">Staff and volunteer </w:t>
      </w:r>
      <w:r w:rsidR="009A0CB2">
        <w:rPr>
          <w:rFonts w:ascii="Arial" w:eastAsia="Times New Roman" w:hAnsi="Arial" w:cs="Arial"/>
          <w:kern w:val="0"/>
          <w:sz w:val="22"/>
          <w:szCs w:val="22"/>
          <w:lang w:eastAsia="en-GB"/>
          <w14:ligatures w14:val="none"/>
        </w:rPr>
        <w:t>input</w:t>
      </w:r>
    </w:p>
    <w:p w14:paraId="195109BF" w14:textId="77777777" w:rsidR="00E42213" w:rsidRPr="007C740B" w:rsidRDefault="00E42213" w:rsidP="00E42213">
      <w:pPr>
        <w:numPr>
          <w:ilvl w:val="0"/>
          <w:numId w:val="8"/>
        </w:num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Service user engagement</w:t>
      </w:r>
    </w:p>
    <w:p w14:paraId="54EFA832" w14:textId="0017EF52" w:rsidR="00E42213" w:rsidRPr="0023504B" w:rsidRDefault="00E42213" w:rsidP="00E42213">
      <w:pPr>
        <w:spacing w:before="100" w:beforeAutospacing="1" w:after="100" w:afterAutospacing="1" w:line="240" w:lineRule="auto"/>
        <w:outlineLvl w:val="2"/>
        <w:rPr>
          <w:rFonts w:ascii="Arial" w:eastAsia="Times New Roman" w:hAnsi="Arial" w:cs="Arial"/>
          <w:b/>
          <w:bCs/>
          <w:kern w:val="0"/>
          <w:lang w:eastAsia="en-GB"/>
          <w14:ligatures w14:val="none"/>
        </w:rPr>
      </w:pPr>
      <w:r w:rsidRPr="0023504B">
        <w:rPr>
          <w:rFonts w:ascii="Arial" w:eastAsia="Times New Roman" w:hAnsi="Arial" w:cs="Arial"/>
          <w:b/>
          <w:bCs/>
          <w:kern w:val="0"/>
          <w:lang w:eastAsia="en-GB"/>
          <w14:ligatures w14:val="none"/>
        </w:rPr>
        <w:t>Responsibility</w:t>
      </w:r>
    </w:p>
    <w:p w14:paraId="09146EC5" w14:textId="77777777" w:rsidR="00E42213" w:rsidRPr="007C740B" w:rsidRDefault="00E42213" w:rsidP="00E42213">
      <w:p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kern w:val="0"/>
          <w:sz w:val="22"/>
          <w:szCs w:val="22"/>
          <w:lang w:eastAsia="en-GB"/>
          <w14:ligatures w14:val="none"/>
        </w:rPr>
        <w:t>All individuals associated with the Trust share responsibility for upholding this policy. Specific accountability lies with:</w:t>
      </w:r>
    </w:p>
    <w:p w14:paraId="6FEA1E8E" w14:textId="77777777" w:rsidR="00E42213" w:rsidRPr="007C740B" w:rsidRDefault="00E42213" w:rsidP="00E42213">
      <w:pPr>
        <w:numPr>
          <w:ilvl w:val="0"/>
          <w:numId w:val="9"/>
        </w:numPr>
        <w:spacing w:before="100" w:beforeAutospacing="1" w:after="100" w:afterAutospacing="1" w:line="240" w:lineRule="auto"/>
        <w:rPr>
          <w:rFonts w:ascii="Arial" w:eastAsia="Times New Roman" w:hAnsi="Arial" w:cs="Arial"/>
          <w:kern w:val="0"/>
          <w:sz w:val="22"/>
          <w:szCs w:val="22"/>
          <w:lang w:eastAsia="en-GB"/>
          <w14:ligatures w14:val="none"/>
        </w:rPr>
      </w:pPr>
      <w:r w:rsidRPr="007C740B">
        <w:rPr>
          <w:rFonts w:ascii="Arial" w:eastAsia="Times New Roman" w:hAnsi="Arial" w:cs="Arial"/>
          <w:b/>
          <w:bCs/>
          <w:kern w:val="0"/>
          <w:sz w:val="22"/>
          <w:szCs w:val="22"/>
          <w:lang w:eastAsia="en-GB"/>
          <w14:ligatures w14:val="none"/>
        </w:rPr>
        <w:t>Board of Trustees</w:t>
      </w:r>
      <w:r w:rsidRPr="007C740B">
        <w:rPr>
          <w:rFonts w:ascii="Arial" w:eastAsia="Times New Roman" w:hAnsi="Arial" w:cs="Arial"/>
          <w:kern w:val="0"/>
          <w:sz w:val="22"/>
          <w:szCs w:val="22"/>
          <w:lang w:eastAsia="en-GB"/>
          <w14:ligatures w14:val="none"/>
        </w:rPr>
        <w:t xml:space="preserve"> – for strategic oversight</w:t>
      </w:r>
    </w:p>
    <w:p w14:paraId="08E88186" w14:textId="1A36CA75" w:rsidR="00AA3D50" w:rsidRPr="00EB1443" w:rsidRDefault="00E42213" w:rsidP="00EB1443">
      <w:pPr>
        <w:numPr>
          <w:ilvl w:val="0"/>
          <w:numId w:val="9"/>
        </w:numPr>
        <w:spacing w:before="100" w:beforeAutospacing="1" w:after="0" w:afterAutospacing="1" w:line="240" w:lineRule="auto"/>
        <w:rPr>
          <w:sz w:val="22"/>
          <w:szCs w:val="22"/>
        </w:rPr>
      </w:pPr>
      <w:r w:rsidRPr="007C740B">
        <w:rPr>
          <w:rFonts w:ascii="Arial" w:eastAsia="Times New Roman" w:hAnsi="Arial" w:cs="Arial"/>
          <w:b/>
          <w:bCs/>
          <w:kern w:val="0"/>
          <w:sz w:val="22"/>
          <w:szCs w:val="22"/>
          <w:lang w:eastAsia="en-GB"/>
          <w14:ligatures w14:val="none"/>
        </w:rPr>
        <w:t>Staff and Volunteers</w:t>
      </w:r>
      <w:r w:rsidRPr="007C740B">
        <w:rPr>
          <w:rFonts w:ascii="Arial" w:eastAsia="Times New Roman" w:hAnsi="Arial" w:cs="Arial"/>
          <w:kern w:val="0"/>
          <w:sz w:val="22"/>
          <w:szCs w:val="22"/>
          <w:lang w:eastAsia="en-GB"/>
          <w14:ligatures w14:val="none"/>
        </w:rPr>
        <w:t xml:space="preserve"> – for day-to-day adherence</w:t>
      </w:r>
    </w:p>
    <w:p w14:paraId="1F3474ED" w14:textId="54AA0600" w:rsidR="00E42213" w:rsidRPr="00226CDC" w:rsidRDefault="00AC46B9" w:rsidP="00E42213">
      <w:pPr>
        <w:spacing w:before="100" w:beforeAutospacing="1" w:after="100" w:afterAutospacing="1" w:line="240" w:lineRule="auto"/>
        <w:rPr>
          <w:rFonts w:ascii="Arial" w:eastAsia="Times New Roman" w:hAnsi="Arial" w:cs="Arial"/>
          <w:b/>
          <w:bCs/>
          <w:kern w:val="0"/>
          <w:lang w:eastAsia="en-GB"/>
          <w14:ligatures w14:val="none"/>
        </w:rPr>
      </w:pPr>
      <w:r w:rsidRPr="00226CDC">
        <w:rPr>
          <w:rFonts w:ascii="Arial" w:eastAsia="Times New Roman" w:hAnsi="Arial" w:cs="Arial"/>
          <w:b/>
          <w:bCs/>
          <w:kern w:val="0"/>
          <w:lang w:eastAsia="en-GB"/>
          <w14:ligatures w14:val="none"/>
        </w:rPr>
        <w:t>Complaints</w:t>
      </w:r>
    </w:p>
    <w:p w14:paraId="3899016F" w14:textId="2882F04E" w:rsidR="0084640F" w:rsidRPr="00EB1443" w:rsidRDefault="00AC46B9" w:rsidP="00EB1443">
      <w:pPr>
        <w:spacing w:before="100" w:beforeAutospacing="1" w:after="100" w:afterAutospacing="1" w:line="240" w:lineRule="auto"/>
        <w:rPr>
          <w:rFonts w:ascii="Arial" w:eastAsia="Times New Roman" w:hAnsi="Arial" w:cs="Arial"/>
          <w:kern w:val="0"/>
          <w:sz w:val="22"/>
          <w:szCs w:val="22"/>
          <w:lang w:eastAsia="en-GB"/>
          <w14:ligatures w14:val="none"/>
        </w:rPr>
      </w:pPr>
      <w:r w:rsidRPr="00226CDC">
        <w:rPr>
          <w:rFonts w:ascii="Arial" w:eastAsia="Times New Roman" w:hAnsi="Arial" w:cs="Arial"/>
          <w:kern w:val="0"/>
          <w:sz w:val="22"/>
          <w:szCs w:val="22"/>
          <w:lang w:eastAsia="en-GB"/>
          <w14:ligatures w14:val="none"/>
        </w:rPr>
        <w:t xml:space="preserve">Any resident or other stakeholder who is dissatisfied </w:t>
      </w:r>
      <w:proofErr w:type="gramStart"/>
      <w:r w:rsidRPr="00226CDC">
        <w:rPr>
          <w:rFonts w:ascii="Arial" w:eastAsia="Times New Roman" w:hAnsi="Arial" w:cs="Arial"/>
          <w:kern w:val="0"/>
          <w:sz w:val="22"/>
          <w:szCs w:val="22"/>
          <w:lang w:eastAsia="en-GB"/>
          <w14:ligatures w14:val="none"/>
        </w:rPr>
        <w:t>is able to</w:t>
      </w:r>
      <w:proofErr w:type="gramEnd"/>
      <w:r w:rsidRPr="00226CDC">
        <w:rPr>
          <w:rFonts w:ascii="Arial" w:eastAsia="Times New Roman" w:hAnsi="Arial" w:cs="Arial"/>
          <w:kern w:val="0"/>
          <w:sz w:val="22"/>
          <w:szCs w:val="22"/>
          <w:lang w:eastAsia="en-GB"/>
          <w14:ligatures w14:val="none"/>
        </w:rPr>
        <w:t xml:space="preserve"> submit a complaint using our </w:t>
      </w:r>
      <w:r w:rsidR="00CC4833">
        <w:rPr>
          <w:rFonts w:ascii="Arial" w:eastAsia="Times New Roman" w:hAnsi="Arial" w:cs="Arial"/>
          <w:kern w:val="0"/>
          <w:sz w:val="22"/>
          <w:szCs w:val="22"/>
          <w:lang w:eastAsia="en-GB"/>
          <w14:ligatures w14:val="none"/>
        </w:rPr>
        <w:t>website</w:t>
      </w:r>
      <w:r w:rsidR="00EB1443">
        <w:rPr>
          <w:rFonts w:ascii="Arial" w:eastAsia="Times New Roman" w:hAnsi="Arial" w:cs="Arial"/>
          <w:kern w:val="0"/>
          <w:sz w:val="22"/>
          <w:szCs w:val="22"/>
          <w:lang w:eastAsia="en-GB"/>
          <w14:ligatures w14:val="none"/>
        </w:rPr>
        <w:t>.</w:t>
      </w:r>
    </w:p>
    <w:p w14:paraId="06EFBA0F" w14:textId="77777777" w:rsidR="0084640F" w:rsidRPr="003F6F1F" w:rsidRDefault="0084640F" w:rsidP="0084640F">
      <w:pPr>
        <w:spacing w:line="259" w:lineRule="auto"/>
        <w:rPr>
          <w:rFonts w:ascii="Arial" w:hAnsi="Arial" w:cs="Arial"/>
          <w:b/>
          <w:bCs/>
          <w:sz w:val="22"/>
          <w:szCs w:val="22"/>
          <w:lang w:val="en-US"/>
        </w:rPr>
      </w:pPr>
      <w:r w:rsidRPr="003F6F1F">
        <w:rPr>
          <w:rFonts w:ascii="Arial" w:hAnsi="Arial" w:cs="Arial"/>
          <w:b/>
          <w:bCs/>
          <w:sz w:val="22"/>
          <w:szCs w:val="22"/>
          <w:lang w:val="en-US"/>
        </w:rPr>
        <w:t>Policy Review Record</w:t>
      </w:r>
    </w:p>
    <w:tbl>
      <w:tblPr>
        <w:tblStyle w:val="TableGrid"/>
        <w:tblW w:w="0" w:type="auto"/>
        <w:tblLook w:val="04A0" w:firstRow="1" w:lastRow="0" w:firstColumn="1" w:lastColumn="0" w:noHBand="0" w:noVBand="1"/>
      </w:tblPr>
      <w:tblGrid>
        <w:gridCol w:w="1838"/>
        <w:gridCol w:w="1047"/>
        <w:gridCol w:w="1859"/>
        <w:gridCol w:w="4272"/>
      </w:tblGrid>
      <w:tr w:rsidR="0084640F" w:rsidRPr="000E00A8" w14:paraId="1729125A" w14:textId="77777777" w:rsidTr="0084640F">
        <w:trPr>
          <w:trHeight w:val="385"/>
        </w:trPr>
        <w:tc>
          <w:tcPr>
            <w:tcW w:w="1838" w:type="dxa"/>
          </w:tcPr>
          <w:p w14:paraId="35C17C02" w14:textId="77777777" w:rsidR="0084640F" w:rsidRPr="000E00A8" w:rsidRDefault="0084640F" w:rsidP="0077782B">
            <w:pPr>
              <w:rPr>
                <w:rFonts w:ascii="Arial" w:hAnsi="Arial" w:cs="Arial"/>
              </w:rPr>
            </w:pPr>
            <w:r w:rsidRPr="000E00A8">
              <w:rPr>
                <w:rFonts w:ascii="Arial" w:hAnsi="Arial" w:cs="Arial"/>
              </w:rPr>
              <w:t>Version Number</w:t>
            </w:r>
          </w:p>
        </w:tc>
        <w:tc>
          <w:tcPr>
            <w:tcW w:w="1047" w:type="dxa"/>
          </w:tcPr>
          <w:p w14:paraId="5ABF3928" w14:textId="77777777" w:rsidR="0084640F" w:rsidRPr="000E00A8" w:rsidRDefault="0084640F" w:rsidP="0077782B">
            <w:pPr>
              <w:rPr>
                <w:rFonts w:ascii="Arial" w:hAnsi="Arial" w:cs="Arial"/>
              </w:rPr>
            </w:pPr>
            <w:r w:rsidRPr="000E00A8">
              <w:rPr>
                <w:rFonts w:ascii="Arial" w:hAnsi="Arial" w:cs="Arial"/>
              </w:rPr>
              <w:t>Status</w:t>
            </w:r>
          </w:p>
        </w:tc>
        <w:tc>
          <w:tcPr>
            <w:tcW w:w="1859" w:type="dxa"/>
          </w:tcPr>
          <w:p w14:paraId="7500AAF7" w14:textId="77777777" w:rsidR="0084640F" w:rsidRPr="000E00A8" w:rsidRDefault="0084640F" w:rsidP="0077782B">
            <w:pPr>
              <w:rPr>
                <w:rFonts w:ascii="Arial" w:hAnsi="Arial" w:cs="Arial"/>
              </w:rPr>
            </w:pPr>
            <w:r w:rsidRPr="000E00A8">
              <w:rPr>
                <w:rFonts w:ascii="Arial" w:hAnsi="Arial" w:cs="Arial"/>
              </w:rPr>
              <w:t>Revision Date</w:t>
            </w:r>
          </w:p>
        </w:tc>
        <w:tc>
          <w:tcPr>
            <w:tcW w:w="4272" w:type="dxa"/>
          </w:tcPr>
          <w:p w14:paraId="35ABB41A" w14:textId="77777777" w:rsidR="0084640F" w:rsidRPr="000E00A8" w:rsidRDefault="0084640F" w:rsidP="0077782B">
            <w:pPr>
              <w:rPr>
                <w:rFonts w:ascii="Arial" w:hAnsi="Arial" w:cs="Arial"/>
              </w:rPr>
            </w:pPr>
            <w:r w:rsidRPr="000E00A8">
              <w:rPr>
                <w:rFonts w:ascii="Arial" w:hAnsi="Arial" w:cs="Arial"/>
              </w:rPr>
              <w:t>Summary of Changes</w:t>
            </w:r>
          </w:p>
        </w:tc>
      </w:tr>
      <w:tr w:rsidR="0084640F" w:rsidRPr="000E00A8" w14:paraId="341E2778" w14:textId="77777777" w:rsidTr="0077782B">
        <w:tc>
          <w:tcPr>
            <w:tcW w:w="1838" w:type="dxa"/>
          </w:tcPr>
          <w:p w14:paraId="1DB1D66C" w14:textId="4E4B58D7" w:rsidR="0084640F" w:rsidRPr="000E00A8" w:rsidRDefault="0084640F" w:rsidP="0077782B">
            <w:pPr>
              <w:rPr>
                <w:rFonts w:ascii="Arial" w:hAnsi="Arial" w:cs="Arial"/>
              </w:rPr>
            </w:pPr>
            <w:r w:rsidRPr="000E00A8">
              <w:rPr>
                <w:rFonts w:ascii="Arial" w:hAnsi="Arial" w:cs="Arial"/>
              </w:rPr>
              <w:t>Version 0</w:t>
            </w:r>
            <w:r w:rsidR="002915DF">
              <w:rPr>
                <w:rFonts w:ascii="Arial" w:hAnsi="Arial" w:cs="Arial"/>
              </w:rPr>
              <w:t>1</w:t>
            </w:r>
          </w:p>
        </w:tc>
        <w:tc>
          <w:tcPr>
            <w:tcW w:w="1047" w:type="dxa"/>
          </w:tcPr>
          <w:p w14:paraId="4A7BAAE6" w14:textId="694655EF" w:rsidR="0084640F" w:rsidRPr="000E00A8" w:rsidRDefault="0084640F" w:rsidP="0077782B">
            <w:pPr>
              <w:rPr>
                <w:rFonts w:ascii="Arial" w:hAnsi="Arial" w:cs="Arial"/>
              </w:rPr>
            </w:pPr>
            <w:r>
              <w:rPr>
                <w:rFonts w:ascii="Arial" w:hAnsi="Arial" w:cs="Arial"/>
              </w:rPr>
              <w:t>New</w:t>
            </w:r>
          </w:p>
        </w:tc>
        <w:tc>
          <w:tcPr>
            <w:tcW w:w="1859" w:type="dxa"/>
          </w:tcPr>
          <w:p w14:paraId="05582634" w14:textId="1333E79A" w:rsidR="0084640F" w:rsidRPr="000E00A8" w:rsidRDefault="002915DF" w:rsidP="0077782B">
            <w:pPr>
              <w:rPr>
                <w:rFonts w:ascii="Arial" w:hAnsi="Arial" w:cs="Arial"/>
              </w:rPr>
            </w:pPr>
            <w:r>
              <w:rPr>
                <w:rFonts w:ascii="Arial" w:hAnsi="Arial" w:cs="Arial"/>
              </w:rPr>
              <w:t>June 2026</w:t>
            </w:r>
          </w:p>
        </w:tc>
        <w:tc>
          <w:tcPr>
            <w:tcW w:w="4272" w:type="dxa"/>
          </w:tcPr>
          <w:p w14:paraId="21BE5AE8" w14:textId="77777777" w:rsidR="0084640F" w:rsidRPr="000E00A8" w:rsidRDefault="0084640F" w:rsidP="0077782B">
            <w:pPr>
              <w:rPr>
                <w:rFonts w:ascii="Arial" w:hAnsi="Arial" w:cs="Arial"/>
              </w:rPr>
            </w:pPr>
            <w:r w:rsidRPr="000E00A8">
              <w:rPr>
                <w:rFonts w:ascii="Arial" w:hAnsi="Arial" w:cs="Arial"/>
              </w:rPr>
              <w:t>New Policy</w:t>
            </w:r>
          </w:p>
          <w:p w14:paraId="1EB22ABC" w14:textId="77777777" w:rsidR="0084640F" w:rsidRPr="000E00A8" w:rsidRDefault="0084640F" w:rsidP="0077782B">
            <w:pPr>
              <w:rPr>
                <w:rFonts w:ascii="Arial" w:hAnsi="Arial" w:cs="Arial"/>
              </w:rPr>
            </w:pPr>
          </w:p>
        </w:tc>
      </w:tr>
    </w:tbl>
    <w:p w14:paraId="56ED4743" w14:textId="77777777" w:rsidR="009A52A7" w:rsidRPr="007C740B" w:rsidRDefault="009A52A7" w:rsidP="00AC46B9">
      <w:pPr>
        <w:spacing w:before="100" w:beforeAutospacing="1" w:after="100" w:afterAutospacing="1" w:line="240" w:lineRule="auto"/>
        <w:rPr>
          <w:rFonts w:ascii="Arial" w:hAnsi="Arial" w:cs="Arial"/>
          <w:b/>
          <w:bCs/>
        </w:rPr>
      </w:pPr>
    </w:p>
    <w:sectPr w:rsidR="009A52A7" w:rsidRPr="007C740B" w:rsidSect="00AA3D50">
      <w:footerReference w:type="default" r:id="rId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CD4BA" w14:textId="77777777" w:rsidR="003D4591" w:rsidRDefault="003D4591" w:rsidP="00CA7407">
      <w:pPr>
        <w:spacing w:after="0" w:line="240" w:lineRule="auto"/>
      </w:pPr>
      <w:r>
        <w:separator/>
      </w:r>
    </w:p>
  </w:endnote>
  <w:endnote w:type="continuationSeparator" w:id="0">
    <w:p w14:paraId="271017B9" w14:textId="77777777" w:rsidR="003D4591" w:rsidRDefault="003D4591" w:rsidP="00CA7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109A5" w14:textId="77B0C8B3" w:rsidR="00CA7407" w:rsidRDefault="00CA74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90591" w14:textId="77777777" w:rsidR="003D4591" w:rsidRDefault="003D4591" w:rsidP="00CA7407">
      <w:pPr>
        <w:spacing w:after="0" w:line="240" w:lineRule="auto"/>
      </w:pPr>
      <w:r>
        <w:separator/>
      </w:r>
    </w:p>
  </w:footnote>
  <w:footnote w:type="continuationSeparator" w:id="0">
    <w:p w14:paraId="1FB8B665" w14:textId="77777777" w:rsidR="003D4591" w:rsidRDefault="003D4591" w:rsidP="00CA74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C71AE"/>
    <w:multiLevelType w:val="hybridMultilevel"/>
    <w:tmpl w:val="4934AE98"/>
    <w:lvl w:ilvl="0" w:tplc="7E40D8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BC39E2"/>
    <w:multiLevelType w:val="hybridMultilevel"/>
    <w:tmpl w:val="B79C7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1D51D2"/>
    <w:multiLevelType w:val="multilevel"/>
    <w:tmpl w:val="5380E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A46115"/>
    <w:multiLevelType w:val="multilevel"/>
    <w:tmpl w:val="430A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E809D2"/>
    <w:multiLevelType w:val="multilevel"/>
    <w:tmpl w:val="D2DCF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2053CD"/>
    <w:multiLevelType w:val="multilevel"/>
    <w:tmpl w:val="3604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9D6995"/>
    <w:multiLevelType w:val="multilevel"/>
    <w:tmpl w:val="76AAF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70433B"/>
    <w:multiLevelType w:val="hybridMultilevel"/>
    <w:tmpl w:val="C2188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08606D"/>
    <w:multiLevelType w:val="multilevel"/>
    <w:tmpl w:val="FED61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973150"/>
    <w:multiLevelType w:val="multilevel"/>
    <w:tmpl w:val="2F54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2979558">
    <w:abstractNumId w:val="1"/>
  </w:num>
  <w:num w:numId="2" w16cid:durableId="1154487635">
    <w:abstractNumId w:val="0"/>
  </w:num>
  <w:num w:numId="3" w16cid:durableId="652828572">
    <w:abstractNumId w:val="3"/>
  </w:num>
  <w:num w:numId="4" w16cid:durableId="498739525">
    <w:abstractNumId w:val="2"/>
  </w:num>
  <w:num w:numId="5" w16cid:durableId="1397975713">
    <w:abstractNumId w:val="9"/>
  </w:num>
  <w:num w:numId="6" w16cid:durableId="1533761853">
    <w:abstractNumId w:val="8"/>
  </w:num>
  <w:num w:numId="7" w16cid:durableId="915674204">
    <w:abstractNumId w:val="6"/>
  </w:num>
  <w:num w:numId="8" w16cid:durableId="719475401">
    <w:abstractNumId w:val="5"/>
  </w:num>
  <w:num w:numId="9" w16cid:durableId="2020814174">
    <w:abstractNumId w:val="4"/>
  </w:num>
  <w:num w:numId="10" w16cid:durableId="15679086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046"/>
    <w:rsid w:val="00007D6B"/>
    <w:rsid w:val="000133BE"/>
    <w:rsid w:val="00024E61"/>
    <w:rsid w:val="00061800"/>
    <w:rsid w:val="00111F14"/>
    <w:rsid w:val="00175EB0"/>
    <w:rsid w:val="001A1DEC"/>
    <w:rsid w:val="001C054F"/>
    <w:rsid w:val="00200CAD"/>
    <w:rsid w:val="002101BB"/>
    <w:rsid w:val="00226CDC"/>
    <w:rsid w:val="0023252D"/>
    <w:rsid w:val="002915DF"/>
    <w:rsid w:val="002E4612"/>
    <w:rsid w:val="0036663E"/>
    <w:rsid w:val="003841DD"/>
    <w:rsid w:val="00395B54"/>
    <w:rsid w:val="003D4591"/>
    <w:rsid w:val="003E7800"/>
    <w:rsid w:val="004476C2"/>
    <w:rsid w:val="00484FFC"/>
    <w:rsid w:val="004B1F4E"/>
    <w:rsid w:val="004E05E5"/>
    <w:rsid w:val="004E7B41"/>
    <w:rsid w:val="00506E64"/>
    <w:rsid w:val="00534B2E"/>
    <w:rsid w:val="00550BDA"/>
    <w:rsid w:val="005D6FB0"/>
    <w:rsid w:val="005E7275"/>
    <w:rsid w:val="00610B9A"/>
    <w:rsid w:val="006E3E2A"/>
    <w:rsid w:val="00773DFF"/>
    <w:rsid w:val="00794BCC"/>
    <w:rsid w:val="007B7BA3"/>
    <w:rsid w:val="007C740B"/>
    <w:rsid w:val="007F6CCD"/>
    <w:rsid w:val="0084640F"/>
    <w:rsid w:val="00891CC3"/>
    <w:rsid w:val="008C5510"/>
    <w:rsid w:val="008E31E2"/>
    <w:rsid w:val="009064BD"/>
    <w:rsid w:val="00921A79"/>
    <w:rsid w:val="009A0CB2"/>
    <w:rsid w:val="009A1A2C"/>
    <w:rsid w:val="009A52A7"/>
    <w:rsid w:val="009B4EAE"/>
    <w:rsid w:val="009C60A3"/>
    <w:rsid w:val="009F4F19"/>
    <w:rsid w:val="00AA3D50"/>
    <w:rsid w:val="00AB5053"/>
    <w:rsid w:val="00AC1CAC"/>
    <w:rsid w:val="00AC46B9"/>
    <w:rsid w:val="00AC501C"/>
    <w:rsid w:val="00AE2667"/>
    <w:rsid w:val="00AF78C0"/>
    <w:rsid w:val="00B11532"/>
    <w:rsid w:val="00B70E1D"/>
    <w:rsid w:val="00BA6BD3"/>
    <w:rsid w:val="00BC43EE"/>
    <w:rsid w:val="00BF4046"/>
    <w:rsid w:val="00C328CE"/>
    <w:rsid w:val="00C56016"/>
    <w:rsid w:val="00C942E8"/>
    <w:rsid w:val="00CA7407"/>
    <w:rsid w:val="00CB1887"/>
    <w:rsid w:val="00CC4833"/>
    <w:rsid w:val="00CD1246"/>
    <w:rsid w:val="00CF4F9E"/>
    <w:rsid w:val="00D036D3"/>
    <w:rsid w:val="00DB0BF5"/>
    <w:rsid w:val="00DD5B75"/>
    <w:rsid w:val="00DD62DC"/>
    <w:rsid w:val="00E1220E"/>
    <w:rsid w:val="00E42213"/>
    <w:rsid w:val="00EB1443"/>
    <w:rsid w:val="00EB6011"/>
    <w:rsid w:val="00EB7758"/>
    <w:rsid w:val="00EC1241"/>
    <w:rsid w:val="00F81EAB"/>
    <w:rsid w:val="00FA53E5"/>
    <w:rsid w:val="00FB1727"/>
    <w:rsid w:val="00FC1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284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40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40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40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40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40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40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40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40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40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0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40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40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40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40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40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40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40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4046"/>
    <w:rPr>
      <w:rFonts w:eastAsiaTheme="majorEastAsia" w:cstheme="majorBidi"/>
      <w:color w:val="272727" w:themeColor="text1" w:themeTint="D8"/>
    </w:rPr>
  </w:style>
  <w:style w:type="paragraph" w:styleId="Title">
    <w:name w:val="Title"/>
    <w:basedOn w:val="Normal"/>
    <w:next w:val="Normal"/>
    <w:link w:val="TitleChar"/>
    <w:uiPriority w:val="10"/>
    <w:qFormat/>
    <w:rsid w:val="00BF40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40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40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40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4046"/>
    <w:pPr>
      <w:spacing w:before="160"/>
      <w:jc w:val="center"/>
    </w:pPr>
    <w:rPr>
      <w:i/>
      <w:iCs/>
      <w:color w:val="404040" w:themeColor="text1" w:themeTint="BF"/>
    </w:rPr>
  </w:style>
  <w:style w:type="character" w:customStyle="1" w:styleId="QuoteChar">
    <w:name w:val="Quote Char"/>
    <w:basedOn w:val="DefaultParagraphFont"/>
    <w:link w:val="Quote"/>
    <w:uiPriority w:val="29"/>
    <w:rsid w:val="00BF4046"/>
    <w:rPr>
      <w:i/>
      <w:iCs/>
      <w:color w:val="404040" w:themeColor="text1" w:themeTint="BF"/>
    </w:rPr>
  </w:style>
  <w:style w:type="paragraph" w:styleId="ListParagraph">
    <w:name w:val="List Paragraph"/>
    <w:basedOn w:val="Normal"/>
    <w:uiPriority w:val="34"/>
    <w:qFormat/>
    <w:rsid w:val="00BF4046"/>
    <w:pPr>
      <w:ind w:left="720"/>
      <w:contextualSpacing/>
    </w:pPr>
  </w:style>
  <w:style w:type="character" w:styleId="IntenseEmphasis">
    <w:name w:val="Intense Emphasis"/>
    <w:basedOn w:val="DefaultParagraphFont"/>
    <w:uiPriority w:val="21"/>
    <w:qFormat/>
    <w:rsid w:val="00BF4046"/>
    <w:rPr>
      <w:i/>
      <w:iCs/>
      <w:color w:val="0F4761" w:themeColor="accent1" w:themeShade="BF"/>
    </w:rPr>
  </w:style>
  <w:style w:type="paragraph" w:styleId="IntenseQuote">
    <w:name w:val="Intense Quote"/>
    <w:basedOn w:val="Normal"/>
    <w:next w:val="Normal"/>
    <w:link w:val="IntenseQuoteChar"/>
    <w:uiPriority w:val="30"/>
    <w:qFormat/>
    <w:rsid w:val="00BF40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4046"/>
    <w:rPr>
      <w:i/>
      <w:iCs/>
      <w:color w:val="0F4761" w:themeColor="accent1" w:themeShade="BF"/>
    </w:rPr>
  </w:style>
  <w:style w:type="character" w:styleId="IntenseReference">
    <w:name w:val="Intense Reference"/>
    <w:basedOn w:val="DefaultParagraphFont"/>
    <w:uiPriority w:val="32"/>
    <w:qFormat/>
    <w:rsid w:val="00BF4046"/>
    <w:rPr>
      <w:b/>
      <w:bCs/>
      <w:smallCaps/>
      <w:color w:val="0F4761" w:themeColor="accent1" w:themeShade="BF"/>
      <w:spacing w:val="5"/>
    </w:rPr>
  </w:style>
  <w:style w:type="paragraph" w:styleId="Header">
    <w:name w:val="header"/>
    <w:basedOn w:val="Normal"/>
    <w:link w:val="HeaderChar"/>
    <w:uiPriority w:val="99"/>
    <w:unhideWhenUsed/>
    <w:rsid w:val="00CA74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7407"/>
  </w:style>
  <w:style w:type="paragraph" w:styleId="Footer">
    <w:name w:val="footer"/>
    <w:basedOn w:val="Normal"/>
    <w:link w:val="FooterChar"/>
    <w:uiPriority w:val="99"/>
    <w:unhideWhenUsed/>
    <w:rsid w:val="00CA74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7407"/>
  </w:style>
  <w:style w:type="character" w:styleId="CommentReference">
    <w:name w:val="annotation reference"/>
    <w:basedOn w:val="DefaultParagraphFont"/>
    <w:uiPriority w:val="99"/>
    <w:semiHidden/>
    <w:unhideWhenUsed/>
    <w:rsid w:val="00FB1727"/>
    <w:rPr>
      <w:sz w:val="16"/>
      <w:szCs w:val="16"/>
    </w:rPr>
  </w:style>
  <w:style w:type="paragraph" w:styleId="CommentText">
    <w:name w:val="annotation text"/>
    <w:basedOn w:val="Normal"/>
    <w:link w:val="CommentTextChar"/>
    <w:uiPriority w:val="99"/>
    <w:unhideWhenUsed/>
    <w:rsid w:val="00FB1727"/>
    <w:pPr>
      <w:spacing w:line="240" w:lineRule="auto"/>
    </w:pPr>
    <w:rPr>
      <w:sz w:val="20"/>
      <w:szCs w:val="20"/>
    </w:rPr>
  </w:style>
  <w:style w:type="character" w:customStyle="1" w:styleId="CommentTextChar">
    <w:name w:val="Comment Text Char"/>
    <w:basedOn w:val="DefaultParagraphFont"/>
    <w:link w:val="CommentText"/>
    <w:uiPriority w:val="99"/>
    <w:rsid w:val="00FB1727"/>
    <w:rPr>
      <w:sz w:val="20"/>
      <w:szCs w:val="20"/>
    </w:rPr>
  </w:style>
  <w:style w:type="paragraph" w:styleId="CommentSubject">
    <w:name w:val="annotation subject"/>
    <w:basedOn w:val="CommentText"/>
    <w:next w:val="CommentText"/>
    <w:link w:val="CommentSubjectChar"/>
    <w:uiPriority w:val="99"/>
    <w:semiHidden/>
    <w:unhideWhenUsed/>
    <w:rsid w:val="00FB1727"/>
    <w:rPr>
      <w:b/>
      <w:bCs/>
    </w:rPr>
  </w:style>
  <w:style w:type="character" w:customStyle="1" w:styleId="CommentSubjectChar">
    <w:name w:val="Comment Subject Char"/>
    <w:basedOn w:val="CommentTextChar"/>
    <w:link w:val="CommentSubject"/>
    <w:uiPriority w:val="99"/>
    <w:semiHidden/>
    <w:rsid w:val="00FB1727"/>
    <w:rPr>
      <w:b/>
      <w:bCs/>
      <w:sz w:val="20"/>
      <w:szCs w:val="20"/>
    </w:rPr>
  </w:style>
  <w:style w:type="table" w:styleId="TableGrid">
    <w:name w:val="Table Grid"/>
    <w:basedOn w:val="TableNormal"/>
    <w:uiPriority w:val="39"/>
    <w:rsid w:val="0084640F"/>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3B175-7B9C-4AD4-84C3-B0B5B0E98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435</Words>
  <Characters>2485</Characters>
  <Application>Microsoft Office Word</Application>
  <DocSecurity>0</DocSecurity>
  <Lines>20</Lines>
  <Paragraphs>5</Paragraphs>
  <ScaleCrop>false</ScaleCrop>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2026-06-26T09:34:00Z</dcterms:created>
  <dcterms:modified xsi:type="dcterms:W3CDTF">2026-08-21T08:29:00Z</dcterms:modified>
</cp:coreProperties>
</file>